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Quiz 3</w:t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964DB7" w:rsidRPr="00964DB7" w:rsidRDefault="00964DB7" w:rsidP="00964DB7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hanging="1080"/>
        <w:rPr>
          <w:rFonts w:cstheme="minorHAnsi"/>
          <w:sz w:val="22"/>
          <w:szCs w:val="22"/>
        </w:rPr>
      </w:pPr>
      <w:r w:rsidRPr="00964DB7">
        <w:rPr>
          <w:rFonts w:cstheme="minorHAnsi"/>
          <w:sz w:val="22"/>
          <w:szCs w:val="22"/>
        </w:rPr>
        <w:t>Convert the following seal ci</w:t>
      </w:r>
      <w:r w:rsidR="000529AD">
        <w:rPr>
          <w:rFonts w:cstheme="minorHAnsi"/>
          <w:sz w:val="22"/>
          <w:szCs w:val="22"/>
        </w:rPr>
        <w:t xml:space="preserve">rcuit </w:t>
      </w:r>
      <w:r w:rsidRPr="00964DB7">
        <w:rPr>
          <w:rFonts w:cstheme="minorHAnsi"/>
          <w:sz w:val="22"/>
          <w:szCs w:val="22"/>
        </w:rPr>
        <w:t>to an S/R circuit.</w:t>
      </w: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  <w:r w:rsidRPr="00964DB7">
        <w:rPr>
          <w:rFonts w:asciiTheme="minorHAnsi" w:hAnsiTheme="minorHAnsi" w:cstheme="minorHAnsi"/>
          <w:sz w:val="22"/>
          <w:szCs w:val="22"/>
        </w:rPr>
        <w:object w:dxaOrig="6194" w:dyaOrig="17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78.75pt" o:ole="">
            <v:imagedata r:id="rId5" o:title=""/>
          </v:shape>
          <o:OLEObject Type="Embed" ProgID="Visio.Drawing.11" ShapeID="_x0000_i1025" DrawAspect="Content" ObjectID="_1661103312" r:id="rId6"/>
        </w:object>
      </w: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Default="00964DB7" w:rsidP="00F37EC7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0529AD" w:rsidRPr="00964DB7" w:rsidRDefault="000529AD" w:rsidP="00964DB7">
      <w:pPr>
        <w:rPr>
          <w:rFonts w:asciiTheme="minorHAnsi" w:hAnsiTheme="minorHAnsi" w:cstheme="minorHAnsi"/>
          <w:sz w:val="22"/>
          <w:szCs w:val="22"/>
        </w:rPr>
      </w:pPr>
    </w:p>
    <w:p w:rsidR="00964DB7" w:rsidRPr="00964DB7" w:rsidRDefault="00964DB7" w:rsidP="00964DB7">
      <w:pPr>
        <w:rPr>
          <w:rFonts w:asciiTheme="minorHAnsi" w:hAnsiTheme="minorHAnsi" w:cstheme="minorHAnsi"/>
          <w:sz w:val="22"/>
          <w:szCs w:val="22"/>
        </w:rPr>
      </w:pPr>
    </w:p>
    <w:p w:rsidR="00210168" w:rsidRPr="00210168" w:rsidRDefault="00210168" w:rsidP="00F37EC7">
      <w:pPr>
        <w:pStyle w:val="ListParagraph"/>
        <w:numPr>
          <w:ilvl w:val="0"/>
          <w:numId w:val="1"/>
        </w:numPr>
        <w:tabs>
          <w:tab w:val="left" w:pos="360"/>
          <w:tab w:val="left" w:pos="1080"/>
        </w:tabs>
        <w:ind w:left="360" w:hanging="360"/>
        <w:rPr>
          <w:bCs/>
        </w:rPr>
      </w:pPr>
      <w:r w:rsidRPr="00210168">
        <w:rPr>
          <w:bCs/>
        </w:rPr>
        <w:t>Write the logic in Ladder to satisfy the following control problem:</w:t>
      </w:r>
      <w:r w:rsidRPr="00285A15">
        <w:rPr>
          <w:noProof/>
        </w:rPr>
        <w:t xml:space="preserve"> </w:t>
      </w:r>
    </w:p>
    <w:p w:rsidR="00210168" w:rsidRPr="00285A15" w:rsidRDefault="00210168" w:rsidP="00210168">
      <w:pPr>
        <w:widowControl/>
        <w:autoSpaceDE/>
        <w:autoSpaceDN/>
        <w:adjustRightInd/>
        <w:ind w:left="720"/>
        <w:rPr>
          <w:bCs/>
          <w:sz w:val="24"/>
          <w:szCs w:val="24"/>
        </w:rPr>
      </w:pPr>
    </w:p>
    <w:bookmarkStart w:id="0" w:name="_GoBack"/>
    <w:p w:rsidR="00210168" w:rsidRPr="00285A15" w:rsidRDefault="00210168" w:rsidP="00F37EC7">
      <w:pPr>
        <w:pStyle w:val="ListParagraph"/>
        <w:spacing w:after="0" w:line="240" w:lineRule="auto"/>
        <w:ind w:hanging="720"/>
        <w:rPr>
          <w:rFonts w:ascii="Times New Roman" w:hAnsi="Times New Roman"/>
        </w:rPr>
      </w:pPr>
      <w:r w:rsidRPr="00285A15">
        <w:rPr>
          <w:rFonts w:ascii="Times New Roman" w:hAnsi="Times New Roman"/>
        </w:rPr>
        <w:object w:dxaOrig="9093" w:dyaOrig="1979">
          <v:shape id="_x0000_i1028" type="#_x0000_t75" style="width:454.5pt;height:99pt" o:ole="">
            <v:imagedata r:id="rId7" o:title=""/>
          </v:shape>
          <o:OLEObject Type="Embed" ProgID="Visio.Drawing.11" ShapeID="_x0000_i1028" DrawAspect="Content" ObjectID="_1661103313" r:id="rId8"/>
        </w:object>
      </w:r>
      <w:bookmarkEnd w:id="0"/>
    </w:p>
    <w:p w:rsidR="00210168" w:rsidRPr="00285A15" w:rsidRDefault="00210168" w:rsidP="00210168">
      <w:pPr>
        <w:pStyle w:val="ListParagraph"/>
        <w:tabs>
          <w:tab w:val="left" w:pos="1485"/>
        </w:tabs>
        <w:spacing w:after="0" w:line="240" w:lineRule="auto"/>
        <w:rPr>
          <w:rFonts w:ascii="Times New Roman" w:hAnsi="Times New Roman"/>
        </w:rPr>
      </w:pPr>
    </w:p>
    <w:p w:rsidR="00210168" w:rsidRPr="00285A15" w:rsidRDefault="00210168" w:rsidP="00210168">
      <w:pPr>
        <w:pStyle w:val="ListParagraph"/>
        <w:tabs>
          <w:tab w:val="left" w:pos="1485"/>
        </w:tabs>
        <w:spacing w:after="0" w:line="240" w:lineRule="auto"/>
        <w:ind w:left="360"/>
        <w:rPr>
          <w:rFonts w:ascii="Times New Roman" w:hAnsi="Times New Roman"/>
        </w:rPr>
      </w:pPr>
      <w:r w:rsidRPr="00285A15">
        <w:rPr>
          <w:rFonts w:ascii="Times New Roman" w:hAnsi="Times New Roman"/>
        </w:rPr>
        <w:t>A box is placed on the first conveyor (</w:t>
      </w:r>
      <w:r>
        <w:rPr>
          <w:rFonts w:ascii="Times New Roman" w:hAnsi="Times New Roman"/>
        </w:rPr>
        <w:t>C1</w:t>
      </w:r>
      <w:r w:rsidRPr="00285A15">
        <w:rPr>
          <w:rFonts w:ascii="Times New Roman" w:hAnsi="Times New Roman"/>
        </w:rPr>
        <w:t xml:space="preserve">).  Then the operator pulls the pull-cord and the conveyor starts if </w:t>
      </w:r>
      <w:r>
        <w:rPr>
          <w:rFonts w:ascii="Times New Roman" w:hAnsi="Times New Roman"/>
        </w:rPr>
        <w:t>C2</w:t>
      </w:r>
      <w:r w:rsidRPr="00285A15">
        <w:rPr>
          <w:rFonts w:ascii="Times New Roman" w:hAnsi="Times New Roman"/>
        </w:rPr>
        <w:t>, the second conveyor</w:t>
      </w:r>
      <w:r>
        <w:rPr>
          <w:rFonts w:ascii="Times New Roman" w:hAnsi="Times New Roman"/>
        </w:rPr>
        <w:t>,</w:t>
      </w:r>
      <w:r w:rsidRPr="00285A15">
        <w:rPr>
          <w:rFonts w:ascii="Times New Roman" w:hAnsi="Times New Roman"/>
        </w:rPr>
        <w:t xml:space="preserve"> is also running.  If not, the conveyor</w:t>
      </w:r>
      <w:r>
        <w:rPr>
          <w:rFonts w:ascii="Times New Roman" w:hAnsi="Times New Roman"/>
        </w:rPr>
        <w:t xml:space="preserve"> C1 waits until C2 starts and then turns on.</w:t>
      </w:r>
      <w:r w:rsidRPr="00285A15">
        <w:rPr>
          <w:rFonts w:ascii="Times New Roman" w:hAnsi="Times New Roman"/>
        </w:rPr>
        <w:t xml:space="preserve">  The box moves on </w:t>
      </w:r>
      <w:r>
        <w:rPr>
          <w:rFonts w:ascii="Times New Roman" w:hAnsi="Times New Roman"/>
        </w:rPr>
        <w:t>C1</w:t>
      </w:r>
      <w:r w:rsidRPr="00285A15">
        <w:rPr>
          <w:rFonts w:ascii="Times New Roman" w:hAnsi="Times New Roman"/>
        </w:rPr>
        <w:t xml:space="preserve"> until the trailing edge passes a photo-eye between the two conveyors.  Then </w:t>
      </w:r>
      <w:r>
        <w:rPr>
          <w:rFonts w:ascii="Times New Roman" w:hAnsi="Times New Roman"/>
        </w:rPr>
        <w:t>C1</w:t>
      </w:r>
      <w:r w:rsidRPr="00285A15">
        <w:rPr>
          <w:rFonts w:ascii="Times New Roman" w:hAnsi="Times New Roman"/>
        </w:rPr>
        <w:t xml:space="preserve"> stops and waits for another box.</w:t>
      </w:r>
      <w:r>
        <w:rPr>
          <w:rFonts w:ascii="Times New Roman" w:hAnsi="Times New Roman"/>
        </w:rPr>
        <w:t xml:space="preserve">  For this problem, the programmer does not control conveyor C2 but only has a contact from the conveyor C2 reporting its run status.</w:t>
      </w:r>
    </w:p>
    <w:p w:rsidR="00964DB7" w:rsidRDefault="00964DB7" w:rsidP="00964DB7"/>
    <w:p w:rsidR="00964DB7" w:rsidRDefault="00964DB7" w:rsidP="00964DB7">
      <w:pPr>
        <w:pStyle w:val="ListParagraph"/>
        <w:tabs>
          <w:tab w:val="left" w:pos="360"/>
        </w:tabs>
        <w:ind w:left="1080"/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210168"/>
    <w:rsid w:val="00964DB7"/>
    <w:rsid w:val="00A46587"/>
    <w:rsid w:val="00DF75B1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48BC204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3</cp:revision>
  <dcterms:created xsi:type="dcterms:W3CDTF">2020-09-09T00:46:00Z</dcterms:created>
  <dcterms:modified xsi:type="dcterms:W3CDTF">2020-09-09T00:47:00Z</dcterms:modified>
</cp:coreProperties>
</file>